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90" w:rsidRPr="00D92706" w:rsidRDefault="00A53290" w:rsidP="00A5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06">
        <w:rPr>
          <w:rFonts w:ascii="Times New Roman" w:hAnsi="Times New Roman" w:cs="Times New Roman"/>
          <w:b/>
          <w:sz w:val="24"/>
          <w:szCs w:val="24"/>
        </w:rPr>
        <w:t>по дисциплине «Методические основы трасологических экспертиз»</w:t>
      </w:r>
    </w:p>
    <w:p w:rsidR="00A53290" w:rsidRPr="00D92706" w:rsidRDefault="00A53290" w:rsidP="00A5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90" w:rsidRPr="00D92706" w:rsidRDefault="00A53290" w:rsidP="00A5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</w:t>
      </w:r>
      <w:r w:rsidRPr="00D92706">
        <w:rPr>
          <w:rFonts w:ascii="Times New Roman" w:hAnsi="Times New Roman" w:cs="Times New Roman"/>
          <w:b/>
          <w:sz w:val="24"/>
          <w:szCs w:val="24"/>
        </w:rPr>
        <w:t>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92706">
        <w:rPr>
          <w:rFonts w:ascii="Times New Roman" w:hAnsi="Times New Roman" w:cs="Times New Roman"/>
          <w:b/>
          <w:sz w:val="24"/>
          <w:szCs w:val="24"/>
        </w:rPr>
        <w:t xml:space="preserve"> «7М04224-</w:t>
      </w:r>
      <w:r>
        <w:rPr>
          <w:rFonts w:ascii="Times New Roman" w:hAnsi="Times New Roman" w:cs="Times New Roman"/>
          <w:b/>
          <w:sz w:val="24"/>
          <w:szCs w:val="24"/>
        </w:rPr>
        <w:t>судебная</w:t>
      </w:r>
      <w:r w:rsidRPr="00D92706">
        <w:rPr>
          <w:rFonts w:ascii="Times New Roman" w:hAnsi="Times New Roman" w:cs="Times New Roman"/>
          <w:b/>
          <w:sz w:val="24"/>
          <w:szCs w:val="24"/>
        </w:rPr>
        <w:t xml:space="preserve"> экспертиза»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F877A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877A3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F877A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F877A3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Введение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6224" w:rsidRDefault="00FC6224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образовательной программы магистратуры по специальности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7М04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224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судебнаяя экспертизя»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завершается сдачей итогового контроля - экзамена по изучению дисциплины в соответствии с государственным общеобязательным стандартом образования Республики Казахстан и академической политикой. К экзамену (итоговому контролю) допускаются только магистранты, не имеющие задолженности по оплате, завершившие учебный процесс по дисциплине в соответствии с учебной программой и рабочим учебным планом для магистратуры и набравшие соответствующий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магистрант,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магистранта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"неудовлетворительно".</w:t>
      </w:r>
    </w:p>
    <w:p w:rsidR="00A53290" w:rsidRPr="00D92706" w:rsidRDefault="00A53290" w:rsidP="00A53290">
      <w:pPr>
        <w:widowControl w:val="0"/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случае получения оценки «неудовлетворительно» в соответствии с отметкой «FX» студенту предоставляется возможность пересдачи экзамена.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Магистранту, не согласному с оценкой итогового контроля, предусмотрена возможность подачи апелляции не позднее, чем на следующий день после экзамена.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Пересдача положительной оценки по итоговому контролю в целях повышения в период данной промежуточной аттестации не допускается.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Экзаменационные вопросы утверждаются после прохождения соответствующей проверки.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Инструкция по сдаче экзамена</w:t>
      </w:r>
    </w:p>
    <w:p w:rsidR="00A53290" w:rsidRPr="00D92706" w:rsidRDefault="00A53290" w:rsidP="00A53290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Итоговый экзамен по дисциплине проводится в устной форме в ZOOM. Устный экзамен: традиционный – ответы на вопросы. Формат экзамена – синхронный. Процесс сдачи устного экзамена магистрантом предполагает автоматическое создание экзаменационного билета, на который магистранту необходимо ответить устно экзаменационной комиссии. При проведении устного экзамена обязательно осуществляется видеозапись. К персональному компьютеру экзаменуемого предъявляются следующие требования: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age4"/>
      <w:bookmarkEnd w:id="1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Наличие стационарного компьютера или ноутбука (планшет, смартфон);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1.2. Требуется рабочая и включенная веб-камера (у ноутбука также будет своя встроенная камера, камера смартфонов должна быть включена спереди);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Во время экзамена необходимо бесперебойное подключение к интернету;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Записывается все время сдачи экзамена, при этом должны быть видны лицо, стол и пространство студента.</w:t>
      </w:r>
    </w:p>
    <w:p w:rsidR="00A53290" w:rsidRPr="00D92706" w:rsidRDefault="00A53290" w:rsidP="00A53290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в обязательном порядке в соответствии с заранее утвержденным графиком.</w:t>
      </w:r>
    </w:p>
    <w:p w:rsidR="00A53290" w:rsidRPr="00D92706" w:rsidRDefault="00A53290" w:rsidP="00A53290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 перед итоговым контролем проходит специальный инструктаж и должен ознакомиться с критериями оценивания.</w:t>
      </w:r>
    </w:p>
    <w:p w:rsidR="00A53290" w:rsidRPr="00D92706" w:rsidRDefault="00A53290" w:rsidP="00A53290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расписанию экзаменов организатор экзамена-конференции – преподаватель или член экзаменационной комиссии, начинает конференцию в ZOOM и отправляет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приглашения и запускает участников экзамена.</w:t>
      </w:r>
    </w:p>
    <w:p w:rsidR="00A53290" w:rsidRPr="00D92706" w:rsidRDefault="00A53290" w:rsidP="00A53290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требованию магистрант должен подключиться к видеоконференции в ZOOM по ссылке.</w:t>
      </w:r>
    </w:p>
    <w:p w:rsidR="00A53290" w:rsidRPr="00D92706" w:rsidRDefault="00A53290" w:rsidP="00A53290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 состоит из 3 вопросов. Общее время сдачи 15 минут.</w:t>
      </w:r>
    </w:p>
    <w:p w:rsidR="00A53290" w:rsidRPr="00D92706" w:rsidRDefault="00A53290" w:rsidP="00A53290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соединения в конференции онлайн всех участников преподаватель или член комиссии: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ВИДЕОЗАПИСЬ экзамена;</w:t>
      </w:r>
    </w:p>
    <w:p w:rsidR="00A53290" w:rsidRPr="00D92706" w:rsidRDefault="00A53290" w:rsidP="00A5329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приветствует участников экзамена;</w:t>
      </w:r>
    </w:p>
    <w:p w:rsidR="00A53290" w:rsidRPr="00D92706" w:rsidRDefault="00A53290" w:rsidP="00A5329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том, что ведется видеозапись;</w:t>
      </w:r>
    </w:p>
    <w:p w:rsidR="00A53290" w:rsidRPr="00D92706" w:rsidRDefault="00A53290" w:rsidP="00A53290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регламент экзамена: порядок экзаменуемых, время на подготовку,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ответ;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дает разрешение на составление тезисов ответов при необходимости на бумаге ручкой;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предупреждает, что экзаменуемый должен будет продемонстрировать лист с тезисами перед началом ответа;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разрешает другим экзаменуемым быть в режиме ожидания – не находиться перед камерой постоянно, но не выходить из совещания;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фамилию, имя и отчество экзаменуемого;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экзаменуемого показать на видеокамеру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(УДВ или паспорт. ЗАПРЕЩЕНО принимать экзамен по ID-карте) помещение, в котором он находится – в помещении не должно быть посторонних людей, дополнительных источников информации (если это возможно со стороны студента);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запрете на использование дополнительных источников информации.</w:t>
      </w:r>
    </w:p>
    <w:p w:rsidR="00A53290" w:rsidRPr="00D92706" w:rsidRDefault="00A53290" w:rsidP="00A53290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называет ФИО студента, просит его включить демонстрацию экрана, зайти под своей учетной записью</w:t>
      </w:r>
      <w:r w:rsidRPr="00267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открыть экзаменационный билет и прочесть вопросы билета.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page5"/>
      <w:bookmarkEnd w:id="2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 записывает вопросы, произнесенные магистрантом, для последующего опроса.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магистранта переключить изображение на камеру (обязательно чтобы лицо магистранта было видно)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Даёт время на подготовку ответа: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подготовку определяет преподаватель и/или члены комиссии; члены комиссии и преподаватель контролируют процесс подготовки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563429" wp14:editId="3E1BD10D">
            <wp:simplePos x="0" y="0"/>
            <wp:positionH relativeFrom="column">
              <wp:posOffset>525145</wp:posOffset>
            </wp:positionH>
            <wp:positionV relativeFrom="paragraph">
              <wp:posOffset>-198755</wp:posOffset>
            </wp:positionV>
            <wp:extent cx="274320" cy="194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магистранта делая замечания при необходимости или останавливают ответ магистранта (в случае грубых нарушений правил поведения на экзамене, с составлением акта нарушения);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допускается использование магистранта черновика для составления конспекта ответа. При этом магистрант должен продемонстрировать на камеру лист черновика до и после работы с ним.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12. Опрашивает магистранта по вопросам билета.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13. После завершения ответа магистранта, разрешает сдавшему экзамен покинуть видеоконференцию.</w:t>
      </w:r>
    </w:p>
    <w:p w:rsidR="00A53290" w:rsidRPr="00D92706" w:rsidRDefault="00A53290" w:rsidP="00A53290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процедура повторяется с каждым магистрантом группы. Магистранты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еред началом устного экзамена должны проверить: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 соединение на своем рабочем устройстве (компьютер,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моноблок, ноутбук,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планшет), устройство должно быть обеспечено зарядкой в течение всего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исправность веб-работы камеры и микрофона.</w:t>
      </w:r>
    </w:p>
    <w:p w:rsidR="00A53290" w:rsidRPr="00D92706" w:rsidRDefault="00A53290" w:rsidP="00A53290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 30 минут до начала экзамена ВСЕ магистранты группы 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преподавателем/членами комиссии в случае нарушения работы сервиса видеосвязи) ссылке.</w:t>
      </w:r>
    </w:p>
    <w:p w:rsidR="00A53290" w:rsidRPr="00D92706" w:rsidRDefault="00A53290" w:rsidP="00A53290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30 минут до начала экзамена проверяют возможность входа в систему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Univer.kaznu.kz через любой браузер, но предпочтительно через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Google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Chrome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случае утери логина и/или пароля, магистранту необходимо обратится к куратору-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эдвайзеру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начала экзамена). После проверки выходят из аккаунта в ожидании приглашения комиссии.</w:t>
      </w:r>
    </w:p>
    <w:p w:rsidR="00A53290" w:rsidRPr="00D92706" w:rsidRDefault="00A53290" w:rsidP="00A53290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наступлении времени начала экзамена магистрант, который вызывается комиссией, демонстрирует на камеру своё удостоверение личности.</w:t>
      </w:r>
    </w:p>
    <w:p w:rsidR="00A53290" w:rsidRPr="00D92706" w:rsidRDefault="00A53290" w:rsidP="00A53290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демонстрацию экрана.</w:t>
      </w:r>
    </w:p>
    <w:p w:rsidR="00A53290" w:rsidRPr="00D92706" w:rsidRDefault="00A53290" w:rsidP="00A53290">
      <w:pPr>
        <w:widowControl w:val="0"/>
        <w:tabs>
          <w:tab w:val="left" w:pos="1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18.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Заходит в свой аккаунт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переходит на страницу «Расписание экзаменов» выбирает актуальный экзамен – нажатием на кнопку «Сдать устный экзамен».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Функция «Сдать устный экзамен» активна только после начала времени экзамена;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page6"/>
      <w:bookmarkEnd w:id="3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Функция «Сдать устный экзамен» активна только для тех магистрантов, у которых есть незакрытые итоговые ведомости (экзамен, пересдача,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Incomplete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A53290" w:rsidRPr="00D92706" w:rsidRDefault="00A53290" w:rsidP="00A53290">
      <w:pPr>
        <w:widowControl w:val="0"/>
        <w:tabs>
          <w:tab w:val="left" w:pos="12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перехода по ссылке “Сдать устный экзамен” откроется окно, где магистрант увидит вопросы своего экзаменационного билета.</w:t>
      </w:r>
    </w:p>
    <w:p w:rsidR="00A53290" w:rsidRPr="00D92706" w:rsidRDefault="00A53290" w:rsidP="00A53290">
      <w:pPr>
        <w:widowControl w:val="0"/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22.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 демонстрирует экран с вопросами билета, зачитывает 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вслух.</w:t>
      </w:r>
    </w:p>
    <w:p w:rsidR="00A53290" w:rsidRPr="00D92706" w:rsidRDefault="00A53290" w:rsidP="00A53290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Переводит отображение сервиса ВКС на камеру и готовится к ответу.</w:t>
      </w:r>
    </w:p>
    <w:p w:rsidR="00A53290" w:rsidRPr="00D92706" w:rsidRDefault="00A53290" w:rsidP="00A53290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завершению своего ответа выходит из зала видеоконференции.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МАГИСТРАНТ НЕ ИМЕЕТ ПРАВА ОТКРЫВАТЬ БИЛЕТ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ИНДИВИДУАЛЬНОГО ПРИГЛАШЕНИЯ КОМИССИЕЙ ДЛЯ СДАЧИ ЭКЗАМЕНА.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ПО ПРОСЬБЕ КОМИССИИ МАГИСТРАНТ ЗАХОДИТ В АККАУНТ В ИС UNIVER, И ОТКРЫВАЕТ СВОЙ БИЛЕТ ПОД ВИДЕОЗАПИСЬ.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использовании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Teams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устно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/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ZOOM, экзаменатор должен распределить экзамен на периоды по 30-40 минут для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Магистрант должен полностью сдать экзамен вовремя одной сессии. Начинать отвечать в одной сессии и заканчивать после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запрещено.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Если по техническим причинам (отключение электричества, отключение либо низкая скорость интернета) студент,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 вопросам.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ВАЖНО. Видеозапись выключается только в конце экзамена, когда будут приняты ответы всех экзаменуемых.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СДАЧИ ЭКЗАМЕНА:</w:t>
      </w:r>
    </w:p>
    <w:p w:rsidR="00A53290" w:rsidRPr="00D92706" w:rsidRDefault="00A53290" w:rsidP="00A53290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Экзаменационная комиссия и преподаватель аттестует участников экзамена.</w:t>
      </w:r>
    </w:p>
    <w:p w:rsidR="00A53290" w:rsidRPr="00D92706" w:rsidRDefault="00A53290" w:rsidP="00A5329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Выставляют баллы в итоговую ведомость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выставление баллов в аттестационную ведомость за устный экзамен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48 часов.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Итак,</w:t>
      </w:r>
    </w:p>
    <w:p w:rsidR="00A53290" w:rsidRPr="00D92706" w:rsidRDefault="00A53290" w:rsidP="00A5329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по расписанию.</w:t>
      </w:r>
    </w:p>
    <w:p w:rsidR="00A53290" w:rsidRPr="00D92706" w:rsidRDefault="00A53290" w:rsidP="00A53290">
      <w:pPr>
        <w:widowControl w:val="0"/>
        <w:tabs>
          <w:tab w:val="left" w:pos="1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Магистранты и преподаватель должны заранее знать дату и время экзамена.</w:t>
      </w:r>
    </w:p>
    <w:p w:rsidR="00A53290" w:rsidRPr="00D92706" w:rsidRDefault="00A53290" w:rsidP="00A53290">
      <w:pPr>
        <w:widowControl w:val="0"/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и магистранты связываются по видеосвязи заранее до начала экзамена.</w:t>
      </w:r>
    </w:p>
    <w:p w:rsidR="00A53290" w:rsidRPr="00D92706" w:rsidRDefault="00A53290" w:rsidP="00A53290">
      <w:pPr>
        <w:widowControl w:val="0"/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включает ВИДЕОЗАПИСЬ экзамена.</w:t>
      </w:r>
    </w:p>
    <w:p w:rsidR="00A53290" w:rsidRPr="00D92706" w:rsidRDefault="00A53290" w:rsidP="00A53290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Магистранты в начале экзамена по расписанию получают доступ к сгенерированным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билетам в своих учетных записях univer.kaznu.kz.</w:t>
      </w:r>
    </w:p>
    <w:p w:rsidR="00A53290" w:rsidRPr="00D92706" w:rsidRDefault="00A53290" w:rsidP="00A53290">
      <w:pPr>
        <w:widowControl w:val="0"/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ge7"/>
      <w:bookmarkEnd w:id="4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Магистрант, вызванный членами комиссии, удостоверяет свою личность, демонстрирует свой билет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, и после подготовки за установленный преподавателем или комиссией период времени отвечает на вопросы билета.</w:t>
      </w:r>
    </w:p>
    <w:p w:rsidR="00A53290" w:rsidRPr="00D92706" w:rsidRDefault="00A53290" w:rsidP="00A53290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Во время ответа магистранта другие участники группы могут перейти в режим ожидания (отключить камеры, но не выходить из сервиса ВКС).</w:t>
      </w:r>
    </w:p>
    <w:p w:rsidR="00A53290" w:rsidRPr="00D92706" w:rsidRDefault="00A53290" w:rsidP="00A53290">
      <w:pPr>
        <w:widowControl w:val="0"/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принятия комиссией ответа магистранта он может покинуть зал видеоконференции.</w:t>
      </w:r>
    </w:p>
    <w:p w:rsidR="00A53290" w:rsidRPr="00D92706" w:rsidRDefault="00A53290" w:rsidP="00A53290">
      <w:pPr>
        <w:widowControl w:val="0"/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9.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Видеозапись выключается только в конце экзамена, когда будут приняты ответы всех экзаменуемых.</w:t>
      </w:r>
    </w:p>
    <w:p w:rsidR="00A53290" w:rsidRPr="00D92706" w:rsidRDefault="00A53290" w:rsidP="00A53290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течении 48 часов выставляются набранные магистрантами баллы в аттестационную ведомость.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Оценочная политика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Критериальное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оценивание: оценка результатов обучения в соответствии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дескрипторами, проверка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компетенций на промежуточном контроле и экзаменах.</w:t>
      </w:r>
    </w:p>
    <w:p w:rsidR="00A53290" w:rsidRPr="00D92706" w:rsidRDefault="00A53290" w:rsidP="00A532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Итоговое оценивание: оценка активности работы в аудитории (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вебинаре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), оценка выполненного задания.</w:t>
      </w:r>
    </w:p>
    <w:bookmarkEnd w:id="0"/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D37017" w:rsidRPr="004D2227" w:rsidTr="00B35E90">
        <w:tc>
          <w:tcPr>
            <w:tcW w:w="2271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A94F55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7017" w:rsidRPr="00757DEC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заключения от имени юридического лица). Взаимодействие и взаимоотношения субъектов при проведении судебной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следа в трасологии. Следы как отображение внешнего строения и иных свойств материальных объектов.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D37017" w:rsidRPr="00BC10B0" w:rsidRDefault="00D37017" w:rsidP="00D37017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D37017" w:rsidRPr="00BC10B0" w:rsidRDefault="00D37017" w:rsidP="00D37017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A53290" w:rsidRDefault="00A53290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значение экспертизы следов зубов. Вопросы, решаемые экспертизой следов зубов. Зубной аппарат человека как следообразующий объект. 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экспертизы следов зубов. Методические особенности решения диагностических экспертных задач по следам зубов.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цилиндровых, с шифрующими устройствами. 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монолитное, комплектное, составное. Расчленение и отделение части от целого. Идентификационные признаки (общие и частные).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D37017" w:rsidRPr="00757DEC" w:rsidRDefault="00D37017" w:rsidP="00D37017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D37017" w:rsidRPr="00757DEC" w:rsidRDefault="00D37017" w:rsidP="00D37017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D37017" w:rsidRPr="00757DEC" w:rsidRDefault="00D37017" w:rsidP="00D37017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D37017" w:rsidRDefault="00D37017" w:rsidP="00D37017"/>
    <w:p w:rsidR="006B39DE" w:rsidRDefault="006B39DE"/>
    <w:sectPr w:rsidR="006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3E"/>
    <w:rsid w:val="003C5B47"/>
    <w:rsid w:val="006B39DE"/>
    <w:rsid w:val="0086533E"/>
    <w:rsid w:val="0098647F"/>
    <w:rsid w:val="00A53290"/>
    <w:rsid w:val="00D37017"/>
    <w:rsid w:val="00F877A3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98E1"/>
  <w15:chartTrackingRefBased/>
  <w15:docId w15:val="{A3239896-84A4-4E2D-B230-6D70147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7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3796</Words>
  <Characters>21642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9</cp:revision>
  <dcterms:created xsi:type="dcterms:W3CDTF">2020-12-03T16:30:00Z</dcterms:created>
  <dcterms:modified xsi:type="dcterms:W3CDTF">2020-12-09T08:19:00Z</dcterms:modified>
</cp:coreProperties>
</file>